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882" w:rsidRDefault="006E2882" w:rsidP="006E2882">
      <w:pPr>
        <w:pStyle w:val="Radadvodovzprva"/>
        <w:spacing w:after="0"/>
      </w:pPr>
      <w:r>
        <w:t>Důvodová zpráva:</w:t>
      </w:r>
    </w:p>
    <w:p w:rsidR="006E2882" w:rsidRDefault="006E2882" w:rsidP="006E2882">
      <w:pPr>
        <w:pStyle w:val="Radadvodovzprva"/>
        <w:spacing w:after="0"/>
      </w:pPr>
    </w:p>
    <w:p w:rsidR="006E2882" w:rsidRPr="00574345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 w:rsidRPr="00574345">
        <w:rPr>
          <w:rStyle w:val="Standardnpsmo"/>
          <w:rFonts w:cs="Arial"/>
          <w:b w:val="0"/>
          <w:szCs w:val="24"/>
        </w:rPr>
        <w:t>Zastupitelstvo Olomouckého kraje schválilo svým usnesením č</w:t>
      </w:r>
      <w:r w:rsidRPr="009D2AB6">
        <w:rPr>
          <w:rStyle w:val="Standardnpsmo"/>
          <w:rFonts w:cs="Arial"/>
          <w:b w:val="0"/>
          <w:szCs w:val="24"/>
        </w:rPr>
        <w:t xml:space="preserve">. </w:t>
      </w:r>
      <w:r w:rsidR="00A80CF7">
        <w:rPr>
          <w:rStyle w:val="Standardnpsmo"/>
          <w:rFonts w:cs="Arial"/>
          <w:b w:val="0"/>
          <w:szCs w:val="24"/>
        </w:rPr>
        <w:t>UZ/22/16/2011</w:t>
      </w:r>
      <w:r w:rsidRPr="00083B4A">
        <w:rPr>
          <w:rStyle w:val="Standardnpsmo"/>
          <w:rFonts w:cs="Arial"/>
          <w:b w:val="0"/>
          <w:color w:val="FF0000"/>
          <w:szCs w:val="24"/>
        </w:rPr>
        <w:t xml:space="preserve"> </w:t>
      </w:r>
      <w:r>
        <w:rPr>
          <w:rStyle w:val="Standardnpsmo"/>
          <w:rFonts w:cs="Arial"/>
          <w:b w:val="0"/>
          <w:szCs w:val="24"/>
        </w:rPr>
        <w:t xml:space="preserve">ze dne 16. prosince 2011 mimo jiné částku </w:t>
      </w:r>
      <w:smartTag w:uri="urn:schemas-microsoft-com:office:smarttags" w:element="metricconverter">
        <w:smartTagPr>
          <w:attr w:name="ProductID" w:val="26 mil"/>
        </w:smartTagPr>
        <w:r>
          <w:rPr>
            <w:rStyle w:val="Standardnpsmo"/>
            <w:rFonts w:cs="Arial"/>
            <w:b w:val="0"/>
            <w:szCs w:val="24"/>
          </w:rPr>
          <w:t>26</w:t>
        </w:r>
        <w:r w:rsidRPr="00574345">
          <w:rPr>
            <w:rStyle w:val="Standardnpsmo"/>
            <w:rFonts w:cs="Arial"/>
            <w:b w:val="0"/>
            <w:szCs w:val="24"/>
          </w:rPr>
          <w:t xml:space="preserve"> mil</w:t>
        </w:r>
      </w:smartTag>
      <w:r w:rsidRPr="00574345">
        <w:rPr>
          <w:rStyle w:val="Standardnpsmo"/>
          <w:rFonts w:cs="Arial"/>
          <w:b w:val="0"/>
          <w:szCs w:val="24"/>
        </w:rPr>
        <w:t>. Kč na realizaci Významných projektů Olomouckého kraje</w:t>
      </w:r>
      <w:r w:rsidR="004263AD">
        <w:rPr>
          <w:rStyle w:val="Standardnpsmo"/>
          <w:rFonts w:cs="Arial"/>
          <w:b w:val="0"/>
          <w:szCs w:val="24"/>
        </w:rPr>
        <w:t xml:space="preserve"> pro rok 2012</w:t>
      </w:r>
      <w:r w:rsidRPr="00574345">
        <w:rPr>
          <w:rStyle w:val="Standardnpsmo"/>
          <w:rFonts w:cs="Arial"/>
          <w:b w:val="0"/>
          <w:szCs w:val="24"/>
        </w:rPr>
        <w:t xml:space="preserve">. </w:t>
      </w:r>
    </w:p>
    <w:p w:rsidR="006E2882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0F1649" w:rsidRDefault="000F1649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>
        <w:rPr>
          <w:rStyle w:val="Standardnpsmo"/>
          <w:rFonts w:cs="Arial"/>
          <w:b w:val="0"/>
          <w:szCs w:val="24"/>
        </w:rPr>
        <w:t>Zastupitelstvo Olomouckého kraje svým usnesením č. UZ/23/14/2012 ze dne 24.2.2012 schválilo k realizaci 53 konkrétních Významných projektů Olomouckého kraje v celkové částce 24 640 000 Kč.</w:t>
      </w:r>
    </w:p>
    <w:p w:rsidR="000F1649" w:rsidRDefault="000F1649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6E2882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>
        <w:rPr>
          <w:rStyle w:val="Standardnpsmo"/>
          <w:rFonts w:cs="Arial"/>
          <w:b w:val="0"/>
          <w:szCs w:val="24"/>
        </w:rPr>
        <w:t xml:space="preserve">V Příloze č. </w:t>
      </w:r>
      <w:r w:rsidR="009C3428">
        <w:rPr>
          <w:rStyle w:val="Standardnpsmo"/>
          <w:rFonts w:cs="Arial"/>
          <w:b w:val="0"/>
          <w:szCs w:val="24"/>
        </w:rPr>
        <w:t>1</w:t>
      </w:r>
      <w:r>
        <w:rPr>
          <w:rStyle w:val="Standardnpsmo"/>
          <w:rFonts w:cs="Arial"/>
          <w:b w:val="0"/>
          <w:szCs w:val="24"/>
        </w:rPr>
        <w:t xml:space="preserve"> je uveden seznam</w:t>
      </w:r>
      <w:r w:rsidR="00814A6C">
        <w:rPr>
          <w:rStyle w:val="Standardnpsmo"/>
          <w:rFonts w:cs="Arial"/>
          <w:b w:val="0"/>
          <w:szCs w:val="24"/>
        </w:rPr>
        <w:t xml:space="preserve"> </w:t>
      </w:r>
      <w:r w:rsidR="006106AC">
        <w:rPr>
          <w:rStyle w:val="Standardnpsmo"/>
          <w:rFonts w:cs="Arial"/>
          <w:b w:val="0"/>
          <w:szCs w:val="24"/>
        </w:rPr>
        <w:t>109</w:t>
      </w:r>
      <w:r>
        <w:rPr>
          <w:rStyle w:val="Standardnpsmo"/>
          <w:rFonts w:cs="Arial"/>
          <w:b w:val="0"/>
          <w:szCs w:val="24"/>
        </w:rPr>
        <w:t xml:space="preserve"> žádostí o poskytnutí příspěvku v rámci Významných projektů Olomouckého kraje</w:t>
      </w:r>
      <w:r w:rsidR="00814A6C">
        <w:rPr>
          <w:rStyle w:val="Standardnpsmo"/>
          <w:rFonts w:cs="Arial"/>
          <w:b w:val="0"/>
          <w:szCs w:val="24"/>
        </w:rPr>
        <w:t xml:space="preserve"> na </w:t>
      </w:r>
      <w:r w:rsidR="006106AC">
        <w:rPr>
          <w:rStyle w:val="Standardnpsmo"/>
          <w:rFonts w:cs="Arial"/>
          <w:b w:val="0"/>
          <w:szCs w:val="24"/>
        </w:rPr>
        <w:t>82 098 263</w:t>
      </w:r>
      <w:r w:rsidR="00814A6C">
        <w:rPr>
          <w:rStyle w:val="Standardnpsmo"/>
          <w:rFonts w:cs="Arial"/>
          <w:b w:val="0"/>
          <w:szCs w:val="24"/>
        </w:rPr>
        <w:t xml:space="preserve"> Kč.</w:t>
      </w:r>
      <w:r>
        <w:rPr>
          <w:rStyle w:val="Standardnpsmo"/>
          <w:rFonts w:cs="Arial"/>
          <w:b w:val="0"/>
          <w:szCs w:val="24"/>
        </w:rPr>
        <w:t xml:space="preserve"> </w:t>
      </w:r>
    </w:p>
    <w:p w:rsidR="006E2882" w:rsidRPr="00897E88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6E2882" w:rsidRPr="00897E88" w:rsidRDefault="00814A6C" w:rsidP="006E2882">
      <w:pPr>
        <w:pStyle w:val="slo1text"/>
        <w:tabs>
          <w:tab w:val="clear" w:pos="360"/>
        </w:tabs>
        <w:rPr>
          <w:rFonts w:cs="Arial"/>
          <w:szCs w:val="24"/>
        </w:rPr>
      </w:pPr>
      <w:r>
        <w:rPr>
          <w:rFonts w:cs="Arial"/>
          <w:szCs w:val="24"/>
        </w:rPr>
        <w:t xml:space="preserve">Rada Olomouckého kraje doporučuje Zastupitelstvu Olomouckého kraje schválit předložený návrh realizace </w:t>
      </w:r>
      <w:r w:rsidR="0019361B">
        <w:rPr>
          <w:rFonts w:cs="Arial"/>
          <w:szCs w:val="24"/>
        </w:rPr>
        <w:t>58</w:t>
      </w:r>
      <w:r>
        <w:rPr>
          <w:rFonts w:cs="Arial"/>
          <w:szCs w:val="24"/>
        </w:rPr>
        <w:t xml:space="preserve"> Významných projektů v částce </w:t>
      </w:r>
      <w:r w:rsidR="006106AC">
        <w:rPr>
          <w:rFonts w:cs="Arial"/>
          <w:szCs w:val="24"/>
        </w:rPr>
        <w:t>20 44</w:t>
      </w:r>
      <w:r>
        <w:rPr>
          <w:rFonts w:cs="Arial"/>
          <w:szCs w:val="24"/>
        </w:rPr>
        <w:t>0 000 Kč</w:t>
      </w:r>
      <w:r w:rsidR="006106AC">
        <w:rPr>
          <w:rFonts w:cs="Arial"/>
          <w:szCs w:val="24"/>
        </w:rPr>
        <w:t xml:space="preserve"> dle </w:t>
      </w:r>
      <w:r w:rsidR="004263AD">
        <w:rPr>
          <w:rFonts w:cs="Arial"/>
          <w:szCs w:val="24"/>
        </w:rPr>
        <w:t xml:space="preserve">Přílohy č. 1 a pověřit náměstka hejtmana RNDr. Kosatíka k podpisu </w:t>
      </w:r>
      <w:r w:rsidR="001D4757">
        <w:rPr>
          <w:rFonts w:cs="Arial"/>
          <w:szCs w:val="24"/>
        </w:rPr>
        <w:t>smluv</w:t>
      </w:r>
      <w:r w:rsidR="001D759A">
        <w:rPr>
          <w:rFonts w:cs="Arial"/>
          <w:szCs w:val="24"/>
        </w:rPr>
        <w:t>.</w:t>
      </w:r>
    </w:p>
    <w:p w:rsidR="006E2882" w:rsidRDefault="006E2882" w:rsidP="006E2882"/>
    <w:p w:rsidR="006E2882" w:rsidRDefault="00F30A8A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>
        <w:rPr>
          <w:rStyle w:val="Standardnpsmo"/>
          <w:rFonts w:cs="Arial"/>
          <w:b w:val="0"/>
          <w:szCs w:val="24"/>
        </w:rPr>
        <w:t>Pokrytí r</w:t>
      </w:r>
      <w:r w:rsidR="000F1649">
        <w:rPr>
          <w:rStyle w:val="Standardnpsmo"/>
          <w:rFonts w:cs="Arial"/>
          <w:b w:val="0"/>
          <w:szCs w:val="24"/>
        </w:rPr>
        <w:t>ozdíl</w:t>
      </w:r>
      <w:r>
        <w:rPr>
          <w:rStyle w:val="Standardnpsmo"/>
          <w:rFonts w:cs="Arial"/>
          <w:b w:val="0"/>
          <w:szCs w:val="24"/>
        </w:rPr>
        <w:t>u</w:t>
      </w:r>
      <w:r w:rsidR="000F1649">
        <w:rPr>
          <w:rStyle w:val="Standardnpsmo"/>
          <w:rFonts w:cs="Arial"/>
          <w:b w:val="0"/>
          <w:szCs w:val="24"/>
        </w:rPr>
        <w:t xml:space="preserve"> </w:t>
      </w:r>
      <w:bookmarkStart w:id="0" w:name="_GoBack"/>
      <w:bookmarkEnd w:id="0"/>
      <w:r w:rsidR="00B37A2E">
        <w:rPr>
          <w:rStyle w:val="Standardnpsmo"/>
          <w:rFonts w:cs="Arial"/>
          <w:b w:val="0"/>
          <w:szCs w:val="24"/>
        </w:rPr>
        <w:t xml:space="preserve"> </w:t>
      </w:r>
      <w:r w:rsidR="000F1649">
        <w:rPr>
          <w:rStyle w:val="Standardnpsmo"/>
          <w:rFonts w:cs="Arial"/>
          <w:b w:val="0"/>
          <w:szCs w:val="24"/>
        </w:rPr>
        <w:t xml:space="preserve">mezi schválenou částkou rozpočtu a částkou na doporučené projekty </w:t>
      </w:r>
      <w:r w:rsidR="00B37A2E">
        <w:rPr>
          <w:rStyle w:val="Standardnpsmo"/>
          <w:rFonts w:cs="Arial"/>
          <w:b w:val="0"/>
          <w:szCs w:val="24"/>
        </w:rPr>
        <w:t xml:space="preserve">ve výši 19 080 000 Kč , je řešeno v materiálu č. 5 – Rozpočet Olomouckého kraje 2011 – závěrečný účet, Příloha č. 12 – Přebytek hospodaření Olomouckého </w:t>
      </w:r>
      <w:r w:rsidR="000F1649">
        <w:rPr>
          <w:rStyle w:val="Standardnpsmo"/>
          <w:rFonts w:cs="Arial"/>
          <w:b w:val="0"/>
          <w:szCs w:val="24"/>
        </w:rPr>
        <w:t>kraje.</w:t>
      </w:r>
    </w:p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4263AD" w:rsidRDefault="004263AD" w:rsidP="006E2882"/>
    <w:p w:rsidR="004263AD" w:rsidRDefault="004263AD" w:rsidP="006E2882"/>
    <w:p w:rsidR="004263AD" w:rsidRDefault="004263AD" w:rsidP="006E2882"/>
    <w:p w:rsidR="004263AD" w:rsidRDefault="004263AD" w:rsidP="006E2882"/>
    <w:p w:rsidR="004263AD" w:rsidRDefault="004263AD" w:rsidP="006E2882"/>
    <w:p w:rsidR="006E2882" w:rsidRDefault="006E2882" w:rsidP="006E2882"/>
    <w:p w:rsidR="006E2882" w:rsidRPr="000A374B" w:rsidRDefault="006E2882" w:rsidP="006E2882">
      <w:pPr>
        <w:spacing w:before="120"/>
        <w:rPr>
          <w:rFonts w:ascii="Arial" w:hAnsi="Arial" w:cs="Arial"/>
          <w:u w:val="single"/>
        </w:rPr>
      </w:pPr>
      <w:r w:rsidRPr="000A374B">
        <w:rPr>
          <w:rFonts w:ascii="Arial" w:hAnsi="Arial" w:cs="Arial"/>
          <w:u w:val="single"/>
        </w:rPr>
        <w:t xml:space="preserve">Přílohy: </w:t>
      </w:r>
    </w:p>
    <w:p w:rsidR="006E2882" w:rsidRPr="004C2E41" w:rsidRDefault="006E2882" w:rsidP="006E2882">
      <w:pPr>
        <w:numPr>
          <w:ilvl w:val="0"/>
          <w:numId w:val="1"/>
        </w:numPr>
        <w:tabs>
          <w:tab w:val="clear" w:pos="720"/>
          <w:tab w:val="num" w:pos="480"/>
        </w:tabs>
        <w:spacing w:before="120"/>
        <w:ind w:hanging="720"/>
        <w:rPr>
          <w:rFonts w:ascii="Arial" w:hAnsi="Arial" w:cs="Arial"/>
        </w:rPr>
      </w:pPr>
      <w:r w:rsidRPr="004C2E41">
        <w:rPr>
          <w:rFonts w:ascii="Arial" w:hAnsi="Arial" w:cs="Arial"/>
        </w:rPr>
        <w:t>Příloha č. 1</w:t>
      </w:r>
      <w:r w:rsidR="00884E2A" w:rsidRPr="004C2E41">
        <w:rPr>
          <w:rFonts w:ascii="Arial" w:hAnsi="Arial" w:cs="Arial"/>
        </w:rPr>
        <w:t xml:space="preserve"> </w:t>
      </w:r>
    </w:p>
    <w:p w:rsidR="006E2882" w:rsidRDefault="006E2882" w:rsidP="006E2882">
      <w:pPr>
        <w:spacing w:before="120"/>
        <w:ind w:left="480"/>
        <w:rPr>
          <w:rFonts w:ascii="Arial" w:hAnsi="Arial" w:cs="Arial"/>
        </w:rPr>
      </w:pPr>
      <w:r w:rsidRPr="000A374B">
        <w:rPr>
          <w:rFonts w:ascii="Arial" w:hAnsi="Arial" w:cs="Arial"/>
        </w:rPr>
        <w:t>Významné projekty 20</w:t>
      </w:r>
      <w:r>
        <w:rPr>
          <w:rFonts w:ascii="Arial" w:hAnsi="Arial" w:cs="Arial"/>
        </w:rPr>
        <w:t>12</w:t>
      </w:r>
      <w:r w:rsidRPr="000A374B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 xml:space="preserve">strana 2 – </w:t>
      </w:r>
      <w:r w:rsidR="006106AC">
        <w:rPr>
          <w:rFonts w:ascii="Arial" w:hAnsi="Arial" w:cs="Arial"/>
        </w:rPr>
        <w:t>42</w:t>
      </w:r>
      <w:r w:rsidRPr="00A461FB">
        <w:rPr>
          <w:rFonts w:ascii="Arial" w:hAnsi="Arial" w:cs="Arial"/>
        </w:rPr>
        <w:t>)</w:t>
      </w:r>
    </w:p>
    <w:sectPr w:rsidR="006E288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75B" w:rsidRDefault="003F075B">
      <w:r>
        <w:separator/>
      </w:r>
    </w:p>
  </w:endnote>
  <w:endnote w:type="continuationSeparator" w:id="0">
    <w:p w:rsidR="003F075B" w:rsidRDefault="003F0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E24" w:rsidRPr="00A914F5" w:rsidRDefault="004263AD" w:rsidP="007313C9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6E2882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2</w:t>
    </w:r>
    <w:r w:rsidR="00B4072E">
      <w:rPr>
        <w:rFonts w:ascii="Arial" w:hAnsi="Arial" w:cs="Arial"/>
        <w:i/>
        <w:sz w:val="20"/>
        <w:szCs w:val="20"/>
      </w:rPr>
      <w:t>9</w:t>
    </w:r>
    <w:r w:rsidR="006E2882">
      <w:rPr>
        <w:rFonts w:ascii="Arial" w:hAnsi="Arial" w:cs="Arial"/>
        <w:i/>
        <w:sz w:val="20"/>
        <w:szCs w:val="20"/>
      </w:rPr>
      <w:t>-0</w:t>
    </w:r>
    <w:r w:rsidR="00B4072E">
      <w:rPr>
        <w:rFonts w:ascii="Arial" w:hAnsi="Arial" w:cs="Arial"/>
        <w:i/>
        <w:sz w:val="20"/>
        <w:szCs w:val="20"/>
      </w:rPr>
      <w:t>6</w:t>
    </w:r>
    <w:r w:rsidR="006E2882">
      <w:rPr>
        <w:rFonts w:ascii="Arial" w:hAnsi="Arial" w:cs="Arial"/>
        <w:i/>
        <w:sz w:val="20"/>
        <w:szCs w:val="20"/>
      </w:rPr>
      <w:t>-2012</w:t>
    </w:r>
    <w:r w:rsidR="006E2882" w:rsidRPr="00A914F5">
      <w:rPr>
        <w:rFonts w:ascii="Arial" w:hAnsi="Arial" w:cs="Arial"/>
        <w:i/>
        <w:sz w:val="20"/>
        <w:szCs w:val="20"/>
      </w:rPr>
      <w:t xml:space="preserve">                                 </w:t>
    </w:r>
    <w:r>
      <w:rPr>
        <w:rFonts w:ascii="Arial" w:hAnsi="Arial" w:cs="Arial"/>
        <w:i/>
        <w:sz w:val="20"/>
        <w:szCs w:val="20"/>
      </w:rPr>
      <w:t xml:space="preserve">                   </w:t>
    </w:r>
    <w:r w:rsidR="006E2882" w:rsidRPr="00A914F5">
      <w:rPr>
        <w:rFonts w:ascii="Arial" w:hAnsi="Arial" w:cs="Arial"/>
        <w:i/>
        <w:sz w:val="20"/>
        <w:szCs w:val="20"/>
      </w:rPr>
      <w:t xml:space="preserve">   </w:t>
    </w:r>
    <w:r w:rsidR="006E2882" w:rsidRPr="00A461FB">
      <w:rPr>
        <w:rFonts w:ascii="Arial" w:hAnsi="Arial" w:cs="Arial"/>
        <w:i/>
        <w:sz w:val="20"/>
        <w:szCs w:val="20"/>
      </w:rPr>
      <w:t xml:space="preserve">Strana </w:t>
    </w:r>
    <w:r w:rsidR="006E2882" w:rsidRPr="00A461FB">
      <w:rPr>
        <w:rFonts w:ascii="Arial" w:hAnsi="Arial" w:cs="Arial"/>
        <w:i/>
        <w:sz w:val="20"/>
        <w:szCs w:val="20"/>
      </w:rPr>
      <w:fldChar w:fldCharType="begin"/>
    </w:r>
    <w:r w:rsidR="006E2882" w:rsidRPr="00A461FB">
      <w:rPr>
        <w:rFonts w:ascii="Arial" w:hAnsi="Arial" w:cs="Arial"/>
        <w:i/>
        <w:sz w:val="20"/>
        <w:szCs w:val="20"/>
      </w:rPr>
      <w:instrText xml:space="preserve"> PAGE </w:instrText>
    </w:r>
    <w:r w:rsidR="006E2882" w:rsidRPr="00A461FB">
      <w:rPr>
        <w:rFonts w:ascii="Arial" w:hAnsi="Arial" w:cs="Arial"/>
        <w:i/>
        <w:sz w:val="20"/>
        <w:szCs w:val="20"/>
      </w:rPr>
      <w:fldChar w:fldCharType="separate"/>
    </w:r>
    <w:r w:rsidR="003F075B">
      <w:rPr>
        <w:rFonts w:ascii="Arial" w:hAnsi="Arial" w:cs="Arial"/>
        <w:i/>
        <w:noProof/>
        <w:sz w:val="20"/>
        <w:szCs w:val="20"/>
      </w:rPr>
      <w:t>1</w:t>
    </w:r>
    <w:r w:rsidR="006E2882" w:rsidRPr="00A461FB">
      <w:rPr>
        <w:rFonts w:ascii="Arial" w:hAnsi="Arial" w:cs="Arial"/>
        <w:i/>
        <w:sz w:val="20"/>
        <w:szCs w:val="20"/>
      </w:rPr>
      <w:fldChar w:fldCharType="end"/>
    </w:r>
    <w:r w:rsidR="006E2882" w:rsidRPr="00A461FB">
      <w:rPr>
        <w:rFonts w:ascii="Arial" w:hAnsi="Arial" w:cs="Arial"/>
        <w:i/>
        <w:sz w:val="20"/>
        <w:szCs w:val="20"/>
      </w:rPr>
      <w:t xml:space="preserve"> (celkem</w:t>
    </w:r>
    <w:r w:rsidR="006E2882">
      <w:rPr>
        <w:rFonts w:ascii="Arial" w:hAnsi="Arial" w:cs="Arial"/>
        <w:i/>
        <w:sz w:val="20"/>
        <w:szCs w:val="20"/>
      </w:rPr>
      <w:t xml:space="preserve"> </w:t>
    </w:r>
    <w:r w:rsidR="006106AC">
      <w:rPr>
        <w:rFonts w:ascii="Arial" w:hAnsi="Arial" w:cs="Arial"/>
        <w:i/>
        <w:sz w:val="20"/>
        <w:szCs w:val="20"/>
      </w:rPr>
      <w:t>42</w:t>
    </w:r>
    <w:r w:rsidR="006E2882" w:rsidRPr="00A461FB">
      <w:rPr>
        <w:rFonts w:ascii="Arial" w:hAnsi="Arial" w:cs="Arial"/>
        <w:i/>
        <w:sz w:val="20"/>
        <w:szCs w:val="20"/>
      </w:rPr>
      <w:t xml:space="preserve"> )</w:t>
    </w:r>
    <w:r w:rsidR="006E2882">
      <w:rPr>
        <w:rFonts w:ascii="Arial" w:hAnsi="Arial" w:cs="Arial"/>
        <w:i/>
        <w:sz w:val="20"/>
        <w:szCs w:val="20"/>
      </w:rPr>
      <w:t xml:space="preserve">            </w:t>
    </w:r>
    <w:r w:rsidR="00B8786D">
      <w:rPr>
        <w:rFonts w:ascii="Arial" w:hAnsi="Arial" w:cs="Arial"/>
        <w:i/>
        <w:sz w:val="20"/>
        <w:szCs w:val="20"/>
      </w:rPr>
      <w:t>6</w:t>
    </w:r>
    <w:r w:rsidR="006E2882">
      <w:rPr>
        <w:rFonts w:ascii="Arial" w:hAnsi="Arial" w:cs="Arial"/>
        <w:i/>
        <w:sz w:val="20"/>
        <w:szCs w:val="20"/>
      </w:rPr>
      <w:t>.</w:t>
    </w:r>
    <w:r w:rsidR="00B8786D">
      <w:rPr>
        <w:rFonts w:ascii="Arial" w:hAnsi="Arial" w:cs="Arial"/>
        <w:i/>
        <w:sz w:val="20"/>
        <w:szCs w:val="20"/>
      </w:rPr>
      <w:t>4</w:t>
    </w:r>
    <w:r w:rsidR="006E2882" w:rsidRPr="00A914F5">
      <w:rPr>
        <w:rFonts w:ascii="Arial" w:hAnsi="Arial" w:cs="Arial"/>
        <w:i/>
        <w:sz w:val="20"/>
        <w:szCs w:val="20"/>
      </w:rPr>
      <w:t>.-</w:t>
    </w:r>
    <w:r w:rsidR="006E2882">
      <w:rPr>
        <w:rFonts w:ascii="Arial" w:hAnsi="Arial" w:cs="Arial"/>
        <w:i/>
        <w:sz w:val="20"/>
        <w:szCs w:val="20"/>
      </w:rPr>
      <w:t xml:space="preserve"> Rozpočet Olomouckého kraje 2012</w:t>
    </w:r>
    <w:r w:rsidR="006E2882" w:rsidRPr="00A914F5">
      <w:rPr>
        <w:rFonts w:ascii="Arial" w:hAnsi="Arial" w:cs="Arial"/>
        <w:i/>
        <w:sz w:val="20"/>
        <w:szCs w:val="20"/>
      </w:rPr>
      <w:t xml:space="preserve"> – Významné projekty Olomouckého kraje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75B" w:rsidRDefault="003F075B">
      <w:r>
        <w:separator/>
      </w:r>
    </w:p>
  </w:footnote>
  <w:footnote w:type="continuationSeparator" w:id="0">
    <w:p w:rsidR="003F075B" w:rsidRDefault="003F07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716193"/>
    <w:multiLevelType w:val="hybridMultilevel"/>
    <w:tmpl w:val="2E4EEC56"/>
    <w:lvl w:ilvl="0" w:tplc="C822345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882"/>
    <w:rsid w:val="000D19CD"/>
    <w:rsid w:val="000F1649"/>
    <w:rsid w:val="0019361B"/>
    <w:rsid w:val="001D4757"/>
    <w:rsid w:val="001D759A"/>
    <w:rsid w:val="00360F33"/>
    <w:rsid w:val="003F075B"/>
    <w:rsid w:val="004263AD"/>
    <w:rsid w:val="004833D1"/>
    <w:rsid w:val="004C2E41"/>
    <w:rsid w:val="006106AC"/>
    <w:rsid w:val="006E2882"/>
    <w:rsid w:val="007D06AF"/>
    <w:rsid w:val="00800B71"/>
    <w:rsid w:val="00814A6C"/>
    <w:rsid w:val="008654AE"/>
    <w:rsid w:val="00876AF4"/>
    <w:rsid w:val="00884E2A"/>
    <w:rsid w:val="00927D79"/>
    <w:rsid w:val="009C3428"/>
    <w:rsid w:val="00A41068"/>
    <w:rsid w:val="00A80CF7"/>
    <w:rsid w:val="00AF4064"/>
    <w:rsid w:val="00B22FEE"/>
    <w:rsid w:val="00B37A2E"/>
    <w:rsid w:val="00B4072E"/>
    <w:rsid w:val="00B853FC"/>
    <w:rsid w:val="00B87327"/>
    <w:rsid w:val="00B8786D"/>
    <w:rsid w:val="00C65CD3"/>
    <w:rsid w:val="00D32ABF"/>
    <w:rsid w:val="00D95546"/>
    <w:rsid w:val="00ED7D80"/>
    <w:rsid w:val="00F1446B"/>
    <w:rsid w:val="00F16E31"/>
    <w:rsid w:val="00F30A8A"/>
    <w:rsid w:val="00F70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E288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rsid w:val="006E2882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character" w:customStyle="1" w:styleId="Standardnpsmo">
    <w:name w:val="Standardní písmo"/>
    <w:rsid w:val="006E2882"/>
    <w:rPr>
      <w:rFonts w:ascii="Arial" w:hAnsi="Arial"/>
      <w:dstrike w:val="0"/>
      <w:color w:val="auto"/>
      <w:sz w:val="24"/>
      <w:u w:val="none"/>
      <w:vertAlign w:val="baseline"/>
    </w:rPr>
  </w:style>
  <w:style w:type="character" w:customStyle="1" w:styleId="Tunproloenznak">
    <w:name w:val="Tučný proložený znak"/>
    <w:rsid w:val="006E288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Radadvodovzprva">
    <w:name w:val="Rada důvodová zpráva"/>
    <w:basedOn w:val="Normln"/>
    <w:rsid w:val="006E2882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styleId="Zpat">
    <w:name w:val="footer"/>
    <w:basedOn w:val="Normln"/>
    <w:link w:val="ZpatChar"/>
    <w:rsid w:val="006E288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E2882"/>
    <w:rPr>
      <w:sz w:val="24"/>
      <w:szCs w:val="24"/>
    </w:rPr>
  </w:style>
  <w:style w:type="paragraph" w:styleId="Zhlav">
    <w:name w:val="header"/>
    <w:basedOn w:val="Normln"/>
    <w:link w:val="ZhlavChar"/>
    <w:rsid w:val="00C65CD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65CD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E288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rsid w:val="006E2882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character" w:customStyle="1" w:styleId="Standardnpsmo">
    <w:name w:val="Standardní písmo"/>
    <w:rsid w:val="006E2882"/>
    <w:rPr>
      <w:rFonts w:ascii="Arial" w:hAnsi="Arial"/>
      <w:dstrike w:val="0"/>
      <w:color w:val="auto"/>
      <w:sz w:val="24"/>
      <w:u w:val="none"/>
      <w:vertAlign w:val="baseline"/>
    </w:rPr>
  </w:style>
  <w:style w:type="character" w:customStyle="1" w:styleId="Tunproloenznak">
    <w:name w:val="Tučný proložený znak"/>
    <w:rsid w:val="006E288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Radadvodovzprva">
    <w:name w:val="Rada důvodová zpráva"/>
    <w:basedOn w:val="Normln"/>
    <w:rsid w:val="006E2882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styleId="Zpat">
    <w:name w:val="footer"/>
    <w:basedOn w:val="Normln"/>
    <w:link w:val="ZpatChar"/>
    <w:rsid w:val="006E288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E2882"/>
    <w:rPr>
      <w:sz w:val="24"/>
      <w:szCs w:val="24"/>
    </w:rPr>
  </w:style>
  <w:style w:type="paragraph" w:styleId="Zhlav">
    <w:name w:val="header"/>
    <w:basedOn w:val="Normln"/>
    <w:link w:val="ZhlavChar"/>
    <w:rsid w:val="00C65CD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65CD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158</Words>
  <Characters>934</Characters>
  <Application>Microsoft Office Word</Application>
  <DocSecurity>0</DocSecurity>
  <Lines>7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</vt:vector>
  </HeadingPairs>
  <TitlesOfParts>
    <vt:vector size="2" baseType="lpstr">
      <vt:lpstr/>
      <vt:lpstr>Rada Olomouckého kraje doporučuje Zastupitelstvu Olomouckého kraje schválit před</vt:lpstr>
    </vt:vector>
  </TitlesOfParts>
  <Company>KUOK</Company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Hrubíčková Pavlína</dc:creator>
  <cp:lastModifiedBy>Hrubíčková Pavlína</cp:lastModifiedBy>
  <cp:revision>12</cp:revision>
  <cp:lastPrinted>2012-06-06T09:45:00Z</cp:lastPrinted>
  <dcterms:created xsi:type="dcterms:W3CDTF">2012-02-29T06:53:00Z</dcterms:created>
  <dcterms:modified xsi:type="dcterms:W3CDTF">2012-06-06T10:31:00Z</dcterms:modified>
</cp:coreProperties>
</file>